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30"/>
          <w:szCs w:val="30"/>
        </w:rPr>
      </w:pPr>
      <w:r w:rsidDel="00000000" w:rsidR="00000000" w:rsidRPr="00000000">
        <w:rPr>
          <w:sz w:val="30"/>
          <w:szCs w:val="30"/>
          <w:rtl w:val="0"/>
        </w:rPr>
        <w:t xml:space="preserve">Bostadsrättsföreningen</w:t>
      </w:r>
      <w:r w:rsidDel="00000000" w:rsidR="00000000" w:rsidRPr="00000000">
        <w:drawing>
          <wp:anchor allowOverlap="1" behindDoc="0" distB="114300" distT="114300" distL="114300" distR="114300" hidden="0" layoutInCell="1" locked="0" relativeHeight="0" simplePos="0">
            <wp:simplePos x="0" y="0"/>
            <wp:positionH relativeFrom="column">
              <wp:posOffset>4816800</wp:posOffset>
            </wp:positionH>
            <wp:positionV relativeFrom="paragraph">
              <wp:posOffset>114300</wp:posOffset>
            </wp:positionV>
            <wp:extent cx="713874" cy="127158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3874" cy="1271588"/>
                    </a:xfrm>
                    <a:prstGeom prst="rect"/>
                    <a:ln/>
                  </pic:spPr>
                </pic:pic>
              </a:graphicData>
            </a:graphic>
          </wp:anchor>
        </w:drawing>
      </w:r>
    </w:p>
    <w:p w:rsidR="00000000" w:rsidDel="00000000" w:rsidP="00000000" w:rsidRDefault="00000000" w:rsidRPr="00000000" w14:paraId="00000002">
      <w:pPr>
        <w:spacing w:line="240" w:lineRule="auto"/>
        <w:rPr>
          <w:sz w:val="126"/>
          <w:szCs w:val="126"/>
        </w:rPr>
      </w:pPr>
      <w:r w:rsidDel="00000000" w:rsidR="00000000" w:rsidRPr="00000000">
        <w:rPr>
          <w:sz w:val="126"/>
          <w:szCs w:val="126"/>
          <w:rtl w:val="0"/>
        </w:rPr>
        <w:t xml:space="preserve">Tallstigen 2</w:t>
      </w:r>
    </w:p>
    <w:p w:rsidR="00000000" w:rsidDel="00000000" w:rsidP="00000000" w:rsidRDefault="00000000" w:rsidRPr="00000000" w14:paraId="00000003">
      <w:pPr>
        <w:spacing w:line="240" w:lineRule="auto"/>
        <w:rPr>
          <w:color w:val="ff0000"/>
          <w:sz w:val="24"/>
          <w:szCs w:val="24"/>
        </w:rPr>
      </w:pPr>
      <w:r w:rsidDel="00000000" w:rsidR="00000000" w:rsidRPr="00000000">
        <w:rPr>
          <w:sz w:val="24"/>
          <w:szCs w:val="24"/>
          <w:rtl w:val="0"/>
        </w:rPr>
        <w:t xml:space="preserve">2026-04-05</w:t>
      </w:r>
      <w:r w:rsidDel="00000000" w:rsidR="00000000" w:rsidRPr="00000000">
        <w:rPr>
          <w:rtl w:val="0"/>
        </w:rPr>
      </w:r>
    </w:p>
    <w:p w:rsidR="00000000" w:rsidDel="00000000" w:rsidP="00000000" w:rsidRDefault="00000000" w:rsidRPr="00000000" w14:paraId="00000004">
      <w:pPr>
        <w:spacing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Subtitle"/>
        <w:spacing w:line="240" w:lineRule="auto"/>
        <w:rPr>
          <w:sz w:val="36"/>
          <w:szCs w:val="36"/>
        </w:rPr>
      </w:pPr>
      <w:bookmarkStart w:colFirst="0" w:colLast="0" w:name="_qxl2yyex432" w:id="0"/>
      <w:bookmarkEnd w:id="0"/>
      <w:r w:rsidDel="00000000" w:rsidR="00000000" w:rsidRPr="00000000">
        <w:rPr>
          <w:sz w:val="36"/>
          <w:szCs w:val="36"/>
          <w:rtl w:val="0"/>
        </w:rPr>
        <w:t xml:space="preserve">Information från styrelsen</w:t>
      </w:r>
    </w:p>
    <w:p w:rsidR="00000000" w:rsidDel="00000000" w:rsidP="00000000" w:rsidRDefault="00000000" w:rsidRPr="00000000" w14:paraId="00000006">
      <w:pPr>
        <w:pStyle w:val="Heading3"/>
        <w:spacing w:after="0" w:before="240" w:line="240" w:lineRule="auto"/>
        <w:rPr/>
      </w:pPr>
      <w:bookmarkStart w:colFirst="0" w:colLast="0" w:name="_qxtknykbbwar" w:id="1"/>
      <w:bookmarkEnd w:id="1"/>
      <w:r w:rsidDel="00000000" w:rsidR="00000000" w:rsidRPr="00000000">
        <w:rPr>
          <w:rtl w:val="0"/>
        </w:rPr>
        <w:t xml:space="preserve">Å</w:t>
      </w:r>
      <w:r w:rsidDel="00000000" w:rsidR="00000000" w:rsidRPr="00000000">
        <w:rPr>
          <w:rtl w:val="0"/>
        </w:rPr>
        <w:t xml:space="preserve">rsstämma onsdag 20 maj 2026, kl. 18:30</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Nu är det dags för årsstämma i vår bostadsrättsförening. Den 20 maj kl 18.30 möts vi i Allianskyrkans lokaler. Styrelsen vill uppmana och uppmuntra alla i föreningen att delta i stämman, som ju är vårt tillfälle att en gång per år vara med och ta del i föreningens gemensamma åtaganden. Det är också ett tillfälle att ställa frågor och få information om t ex våra lån, planerade åtgärder för våra hus och annat som är aktuellt i föreningen och vårt område.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Kallelsen till årsstämman kommer att skickas ut omgående och årsredovisningen kommer att finnas på hemsidan.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3"/>
        <w:spacing w:after="0" w:before="240" w:line="240" w:lineRule="auto"/>
        <w:rPr/>
      </w:pPr>
      <w:bookmarkStart w:colFirst="0" w:colLast="0" w:name="_7jgbll1ekbkb" w:id="2"/>
      <w:bookmarkEnd w:id="2"/>
      <w:r w:rsidDel="00000000" w:rsidR="00000000" w:rsidRPr="00000000">
        <w:rPr>
          <w:rtl w:val="0"/>
        </w:rPr>
        <w:t xml:space="preserve">Samtliga krypgrunder med vattenskada är åtgärdade </w:t>
      </w:r>
    </w:p>
    <w:p w:rsidR="00000000" w:rsidDel="00000000" w:rsidP="00000000" w:rsidRDefault="00000000" w:rsidRPr="00000000" w14:paraId="0000000C">
      <w:pPr>
        <w:rPr/>
      </w:pPr>
      <w:r w:rsidDel="00000000" w:rsidR="00000000" w:rsidRPr="00000000">
        <w:rPr>
          <w:rtl w:val="0"/>
        </w:rPr>
        <w:t xml:space="preserve">Arbetet med att identifiera, åtgärda och återställa de fuktskadade krypgrunderna är nu färdigställt. Styrelsen vill tacka för gott samarbete i samband med den obligatoriska egenkontrollen.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Styrelsen vill samtidigt påminna om att det åligger samtliga medlemmar att göra en årlig tillsyn av krypgrund och vind samt att rapportera misstänkta problem till styrelsen.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Som en del av löpande egenkontroll är det även bra att kontrollera kopplingar i köket. Vi rekommenderar att ta bort sparksockeln under köksskåpen och säkerställa att det är torrt under och bakom diskmaskinen.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3"/>
        <w:spacing w:after="0" w:before="240" w:line="240" w:lineRule="auto"/>
        <w:rPr/>
      </w:pPr>
      <w:bookmarkStart w:colFirst="0" w:colLast="0" w:name="_witt5j4rhiz7" w:id="3"/>
      <w:bookmarkEnd w:id="3"/>
      <w:r w:rsidDel="00000000" w:rsidR="00000000" w:rsidRPr="00000000">
        <w:rPr>
          <w:rtl w:val="0"/>
        </w:rPr>
        <w:t xml:space="preserve">Ny VA-taxa Nacka kommuns allmänna vatten- och avloppsanläggning </w:t>
      </w:r>
    </w:p>
    <w:p w:rsidR="00000000" w:rsidDel="00000000" w:rsidP="00000000" w:rsidRDefault="00000000" w:rsidRPr="00000000" w14:paraId="00000013">
      <w:pPr>
        <w:rPr/>
      </w:pPr>
      <w:r w:rsidDel="00000000" w:rsidR="00000000" w:rsidRPr="00000000">
        <w:rPr>
          <w:rtl w:val="0"/>
        </w:rPr>
        <w:t xml:space="preserve">Från och med den 1 januari 2026 har en ny VA‑taxa införts i Nacka som avser hantering av regn‑ och dräneringsvatten från fastigheter och är en del av den löpande brukningsavgiften.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Avgiften består av en grundavgift, bostadsenhetsavgift och dagvattenavgift (per m² tomtyta). Grundavgiften och bostadsenhetsavgift är densamma för samtliga hushåll, men då dagvattenavgift baseras på m² tomtyta har styrelsen, efter dialog med bostadsrätterna, beslutat att fördela dem enligt respektive hushålls andelstal. Avgifterna kommer vidarefaktureras respektive hushåll halvårsvis och uppgår till:</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ind w:left="720" w:hanging="360"/>
        <w:rPr/>
      </w:pPr>
      <w:r w:rsidDel="00000000" w:rsidR="00000000" w:rsidRPr="00000000">
        <w:rPr>
          <w:rFonts w:ascii="Arial Unicode MS" w:cs="Arial Unicode MS" w:eastAsia="Arial Unicode MS" w:hAnsi="Arial Unicode MS"/>
          <w:rtl w:val="0"/>
        </w:rPr>
        <w:t xml:space="preserve">Grändhus: 2 397,92 kr per år → 1 198,96 kr per halvår</w:t>
      </w:r>
    </w:p>
    <w:p w:rsidR="00000000" w:rsidDel="00000000" w:rsidP="00000000" w:rsidRDefault="00000000" w:rsidRPr="00000000" w14:paraId="00000018">
      <w:pPr>
        <w:numPr>
          <w:ilvl w:val="0"/>
          <w:numId w:val="1"/>
        </w:numPr>
        <w:ind w:left="720" w:hanging="360"/>
        <w:rPr/>
      </w:pPr>
      <w:r w:rsidDel="00000000" w:rsidR="00000000" w:rsidRPr="00000000">
        <w:rPr>
          <w:rFonts w:ascii="Arial Unicode MS" w:cs="Arial Unicode MS" w:eastAsia="Arial Unicode MS" w:hAnsi="Arial Unicode MS"/>
          <w:rtl w:val="0"/>
        </w:rPr>
        <w:t xml:space="preserve">Radhus: 2 327,86 kr per år → 1 163,93 kr per halvår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Vilken kan jämföras med avgiften för 2025 som uppgick till 1 032,30 kr per halvår och hushåll.</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Mer information finns på Nacka kommuns hemsida </w:t>
      </w:r>
    </w:p>
    <w:p w:rsidR="00000000" w:rsidDel="00000000" w:rsidP="00000000" w:rsidRDefault="00000000" w:rsidRPr="00000000" w14:paraId="0000001D">
      <w:pPr>
        <w:rPr/>
      </w:pPr>
      <w:hyperlink r:id="rId7">
        <w:r w:rsidDel="00000000" w:rsidR="00000000" w:rsidRPr="00000000">
          <w:rPr>
            <w:color w:val="1155cc"/>
            <w:u w:val="single"/>
            <w:rtl w:val="0"/>
          </w:rPr>
          <w:t xml:space="preserve">https://www.nacka.se/nackavattenavfall/vatten-och-avlopp/avgifter-vatten-och-avlopp/va-taxa-och-avgifter/</w:t>
        </w:r>
      </w:hyperlink>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3"/>
        <w:rPr/>
      </w:pPr>
      <w:bookmarkStart w:colFirst="0" w:colLast="0" w:name="_678ur0brpkxg" w:id="4"/>
      <w:bookmarkEnd w:id="4"/>
      <w:r w:rsidDel="00000000" w:rsidR="00000000" w:rsidRPr="00000000">
        <w:rPr>
          <w:rtl w:val="0"/>
        </w:rPr>
      </w:r>
    </w:p>
    <w:p w:rsidR="00000000" w:rsidDel="00000000" w:rsidP="00000000" w:rsidRDefault="00000000" w:rsidRPr="00000000" w14:paraId="00000020">
      <w:pPr>
        <w:pStyle w:val="Heading3"/>
        <w:rPr/>
      </w:pPr>
      <w:bookmarkStart w:colFirst="0" w:colLast="0" w:name="_ift0ulbpywjt" w:id="5"/>
      <w:bookmarkEnd w:id="5"/>
      <w:r w:rsidDel="00000000" w:rsidR="00000000" w:rsidRPr="00000000">
        <w:rPr>
          <w:rtl w:val="0"/>
        </w:rPr>
        <w:t xml:space="preserve">VÄND</w:t>
      </w: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3"/>
        <w:rPr/>
      </w:pPr>
      <w:bookmarkStart w:colFirst="0" w:colLast="0" w:name="_26ar2jp07vlk" w:id="6"/>
      <w:bookmarkEnd w:id="6"/>
      <w:r w:rsidDel="00000000" w:rsidR="00000000" w:rsidRPr="00000000">
        <w:rPr>
          <w:rtl w:val="0"/>
        </w:rPr>
        <w:t xml:space="preserve">Uppföljning Fastighetsnära sortering</w:t>
      </w:r>
    </w:p>
    <w:p w:rsidR="00000000" w:rsidDel="00000000" w:rsidP="00000000" w:rsidRDefault="00000000" w:rsidRPr="00000000" w14:paraId="00000022">
      <w:pPr>
        <w:rPr/>
      </w:pPr>
      <w:r w:rsidDel="00000000" w:rsidR="00000000" w:rsidRPr="00000000">
        <w:rPr>
          <w:rtl w:val="0"/>
        </w:rPr>
        <w:t xml:space="preserve">I juni 2025  informerade styrelsen om att senast den 1 januari 2027 ska alla hushåll enligt lag ha tillgång till så kallad fastighetsnära insamling (FNI) av förpackningsavfall. Styrelsen har sedan dess fört dialog med Nacka Vatten &amp; Avfall om olika möjliga lösningar för vår förening, där det nu har beslutats att vi fortsatt kommer ha separata kärl per hushåll enligt nedan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En trekärlslösning med en ungefärlig total storlek om 2x1m</w:t>
      </w:r>
    </w:p>
    <w:p w:rsidR="00000000" w:rsidDel="00000000" w:rsidP="00000000" w:rsidRDefault="00000000" w:rsidRPr="00000000" w14:paraId="00000025">
      <w:pPr>
        <w:numPr>
          <w:ilvl w:val="1"/>
          <w:numId w:val="2"/>
        </w:numPr>
        <w:ind w:left="1440" w:hanging="360"/>
        <w:rPr/>
      </w:pPr>
      <w:r w:rsidDel="00000000" w:rsidR="00000000" w:rsidRPr="00000000">
        <w:rPr>
          <w:rtl w:val="0"/>
        </w:rPr>
        <w:t xml:space="preserve">Kärl 1 (240 liter): rest- och matavfall</w:t>
      </w:r>
    </w:p>
    <w:p w:rsidR="00000000" w:rsidDel="00000000" w:rsidP="00000000" w:rsidRDefault="00000000" w:rsidRPr="00000000" w14:paraId="00000026">
      <w:pPr>
        <w:numPr>
          <w:ilvl w:val="1"/>
          <w:numId w:val="2"/>
        </w:numPr>
        <w:ind w:left="1440" w:hanging="360"/>
        <w:rPr/>
      </w:pPr>
      <w:r w:rsidDel="00000000" w:rsidR="00000000" w:rsidRPr="00000000">
        <w:rPr>
          <w:rtl w:val="0"/>
        </w:rPr>
        <w:t xml:space="preserve">Kärl 2 (370 liter): plast- och pappersförpackningar</w:t>
      </w:r>
    </w:p>
    <w:p w:rsidR="00000000" w:rsidDel="00000000" w:rsidP="00000000" w:rsidRDefault="00000000" w:rsidRPr="00000000" w14:paraId="00000027">
      <w:pPr>
        <w:numPr>
          <w:ilvl w:val="1"/>
          <w:numId w:val="2"/>
        </w:numPr>
        <w:ind w:left="1440" w:hanging="360"/>
        <w:rPr/>
      </w:pPr>
      <w:r w:rsidDel="00000000" w:rsidR="00000000" w:rsidRPr="00000000">
        <w:rPr>
          <w:rtl w:val="0"/>
        </w:rPr>
        <w:t xml:space="preserve">Kärl 3 (140 liter): färgat och ofärgat glas</w:t>
      </w:r>
    </w:p>
    <w:p w:rsidR="00000000" w:rsidDel="00000000" w:rsidP="00000000" w:rsidRDefault="00000000" w:rsidRPr="00000000" w14:paraId="00000028">
      <w:pPr>
        <w:numPr>
          <w:ilvl w:val="1"/>
          <w:numId w:val="2"/>
        </w:numPr>
        <w:ind w:left="1440" w:hanging="360"/>
        <w:rPr/>
      </w:pPr>
      <w:r w:rsidDel="00000000" w:rsidR="00000000" w:rsidRPr="00000000">
        <w:rPr>
          <w:rtl w:val="0"/>
        </w:rPr>
        <w:t xml:space="preserve">En mindre behållare för metallförpackningar kommer att tillkomma.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Kärlen ska förvaras inom den egna tomtgränsen för att säkerställa tillgänglighet för räddningsfordon, snöröjning och allmän trivsel.Vid hämtning ska de fortsatt stå inom tomtgränsen, men då med handtaget ut mot vägen.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Mer information finns på Nacka kommuns hemsida </w:t>
      </w:r>
      <w:hyperlink r:id="rId8">
        <w:r w:rsidDel="00000000" w:rsidR="00000000" w:rsidRPr="00000000">
          <w:rPr>
            <w:color w:val="1155cc"/>
            <w:u w:val="single"/>
            <w:rtl w:val="0"/>
          </w:rPr>
          <w:t xml:space="preserve">https://www.nacka.se/nackavattenavfall/avfall/sophamtning/narsorterat/</w:t>
        </w:r>
      </w:hyperlink>
      <w:r w:rsidDel="00000000" w:rsidR="00000000" w:rsidRPr="00000000">
        <w:rPr>
          <w:rtl w:val="0"/>
        </w:rPr>
      </w:r>
    </w:p>
    <w:p w:rsidR="00000000" w:rsidDel="00000000" w:rsidP="00000000" w:rsidRDefault="00000000" w:rsidRPr="00000000" w14:paraId="0000002E">
      <w:pPr>
        <w:pStyle w:val="Heading3"/>
        <w:rPr/>
      </w:pPr>
      <w:bookmarkStart w:colFirst="0" w:colLast="0" w:name="_nut00xb5kfq9" w:id="7"/>
      <w:bookmarkEnd w:id="7"/>
      <w:r w:rsidDel="00000000" w:rsidR="00000000" w:rsidRPr="00000000">
        <w:rPr>
          <w:rtl w:val="0"/>
        </w:rPr>
      </w:r>
    </w:p>
    <w:p w:rsidR="00000000" w:rsidDel="00000000" w:rsidP="00000000" w:rsidRDefault="00000000" w:rsidRPr="00000000" w14:paraId="0000002F">
      <w:pPr>
        <w:pStyle w:val="Heading3"/>
        <w:rPr/>
      </w:pPr>
      <w:bookmarkStart w:colFirst="0" w:colLast="0" w:name="_3kjcqan9f27z" w:id="8"/>
      <w:bookmarkEnd w:id="8"/>
      <w:r w:rsidDel="00000000" w:rsidR="00000000" w:rsidRPr="00000000">
        <w:rPr>
          <w:rtl w:val="0"/>
        </w:rPr>
        <w:t xml:space="preserve">Nya rutiner för påminnelseavgifter</w:t>
      </w:r>
    </w:p>
    <w:p w:rsidR="00000000" w:rsidDel="00000000" w:rsidP="00000000" w:rsidRDefault="00000000" w:rsidRPr="00000000" w14:paraId="00000030">
      <w:pPr>
        <w:rPr/>
      </w:pPr>
      <w:r w:rsidDel="00000000" w:rsidR="00000000" w:rsidRPr="00000000">
        <w:rPr>
          <w:rtl w:val="0"/>
        </w:rPr>
        <w:t xml:space="preserve">Föreningens förvaltare Nabo har sedan en tid tillbaka gjort om rutinen kring påminnelseavgifter för förfallna obetalda avier. Förändringen innebär att påminnelseavgiften läggs på den avi som är försenad, det vill säga att påminnelseavgiften läggs på totalbeloppet på den försenade avin istället för en separat kostnad på kommande avi.</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Det innebär att ni behöver betala påminnelseavgiften på just den specifika ursprungsavin, alternativt via påminnelseavin som ni får och beloppet uppdateras i portalen under obetalt belopp.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Det görs genom att använda  samma OCR som ursprungsavi som varit försenad. Ni kan alltid se ert totala obetalda belopp när ni loggar in på kundportalen på portal.nabo.se (med BankID).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Styrelsen hänvisar även till Nabo vid frågor om den nya rutinen, de kan ställas antingen via kundportalen, e-post </w:t>
      </w:r>
      <w:hyperlink r:id="rId9">
        <w:r w:rsidDel="00000000" w:rsidR="00000000" w:rsidRPr="00000000">
          <w:rPr>
            <w:color w:val="1155cc"/>
            <w:u w:val="single"/>
            <w:rtl w:val="0"/>
          </w:rPr>
          <w:t xml:space="preserve">boende@nabo.se</w:t>
        </w:r>
      </w:hyperlink>
      <w:r w:rsidDel="00000000" w:rsidR="00000000" w:rsidRPr="00000000">
        <w:rPr>
          <w:rtl w:val="0"/>
        </w:rPr>
        <w:t xml:space="preserve"> </w:t>
      </w:r>
      <w:r w:rsidDel="00000000" w:rsidR="00000000" w:rsidRPr="00000000">
        <w:rPr>
          <w:rtl w:val="0"/>
        </w:rPr>
        <w:t xml:space="preserve">eller telefon 010-288 00 27.</w:t>
      </w:r>
    </w:p>
    <w:p w:rsidR="00000000" w:rsidDel="00000000" w:rsidP="00000000" w:rsidRDefault="00000000" w:rsidRPr="00000000" w14:paraId="00000037">
      <w:pPr>
        <w:pStyle w:val="Heading3"/>
        <w:spacing w:before="240" w:line="240" w:lineRule="auto"/>
        <w:rPr/>
      </w:pPr>
      <w:bookmarkStart w:colFirst="0" w:colLast="0" w:name="_xfrvq7kzid1c" w:id="9"/>
      <w:bookmarkEnd w:id="9"/>
      <w:r w:rsidDel="00000000" w:rsidR="00000000" w:rsidRPr="00000000">
        <w:rPr>
          <w:rtl w:val="0"/>
        </w:rPr>
      </w:r>
    </w:p>
    <w:p w:rsidR="00000000" w:rsidDel="00000000" w:rsidP="00000000" w:rsidRDefault="00000000" w:rsidRPr="00000000" w14:paraId="00000038">
      <w:pPr>
        <w:pStyle w:val="Heading3"/>
        <w:spacing w:before="240" w:line="240" w:lineRule="auto"/>
        <w:rPr/>
      </w:pPr>
      <w:bookmarkStart w:colFirst="0" w:colLast="0" w:name="_e9vrn7j76u1u" w:id="10"/>
      <w:bookmarkEnd w:id="10"/>
      <w:r w:rsidDel="00000000" w:rsidR="00000000" w:rsidRPr="00000000">
        <w:rPr>
          <w:rtl w:val="0"/>
        </w:rPr>
        <w:t xml:space="preserve">Vårstädning i samfälligheten</w:t>
      </w:r>
    </w:p>
    <w:p w:rsidR="00000000" w:rsidDel="00000000" w:rsidP="00000000" w:rsidRDefault="00000000" w:rsidRPr="00000000" w14:paraId="00000039">
      <w:pPr>
        <w:ind w:left="0" w:firstLine="0"/>
        <w:rPr/>
      </w:pPr>
      <w:r w:rsidDel="00000000" w:rsidR="00000000" w:rsidRPr="00000000">
        <w:rPr>
          <w:rtl w:val="0"/>
        </w:rPr>
        <w:t xml:space="preserve">Samfälligheten planerar för gemensam vårstädning av de gemensamma ytorna i området. Mer detaljer kring datum och upplägg kommuniceras separat, men styrelsen vill redan nu uppmuntra till deltagande.</w:t>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t xml:space="preserve">Gemensamma arbetsinsatser bidrar inte bara till en trivsam utemiljö utan stärker också gemenskapen i området. Vi hoppas därför att så många som möjligt har möjlighet att delta.</w:t>
      </w:r>
    </w:p>
    <w:p w:rsidR="00000000" w:rsidDel="00000000" w:rsidP="00000000" w:rsidRDefault="00000000" w:rsidRPr="00000000" w14:paraId="0000003C">
      <w:pPr>
        <w:pStyle w:val="Heading3"/>
        <w:spacing w:after="0" w:before="240" w:line="240" w:lineRule="auto"/>
        <w:rPr/>
      </w:pPr>
      <w:bookmarkStart w:colFirst="0" w:colLast="0" w:name="_5wtrl8a7dl1r" w:id="11"/>
      <w:bookmarkEnd w:id="11"/>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pStyle w:val="Heading3"/>
        <w:spacing w:after="0" w:before="240" w:line="240" w:lineRule="auto"/>
        <w:rPr/>
      </w:pPr>
      <w:bookmarkStart w:colFirst="0" w:colLast="0" w:name="_5mbdkq9u2w0s" w:id="12"/>
      <w:bookmarkEnd w:id="12"/>
      <w:r w:rsidDel="00000000" w:rsidR="00000000" w:rsidRPr="00000000">
        <w:rPr>
          <w:rtl w:val="0"/>
        </w:rPr>
        <w:t xml:space="preserve">Hälsningar Styrelsen</w:t>
      </w:r>
    </w:p>
    <w:p w:rsidR="00000000" w:rsidDel="00000000" w:rsidP="00000000" w:rsidRDefault="00000000" w:rsidRPr="00000000" w14:paraId="00000040">
      <w:pPr>
        <w:rPr/>
      </w:pPr>
      <w:r w:rsidDel="00000000" w:rsidR="00000000" w:rsidRPr="00000000">
        <w:rPr>
          <w:rtl w:val="0"/>
        </w:rPr>
        <w:t xml:space="preserve">Ordförande  </w:t>
        <w:tab/>
        <w:t xml:space="preserve">Peter Schultz        </w:t>
        <w:tab/>
      </w:r>
    </w:p>
    <w:p w:rsidR="00000000" w:rsidDel="00000000" w:rsidP="00000000" w:rsidRDefault="00000000" w:rsidRPr="00000000" w14:paraId="00000041">
      <w:pPr>
        <w:rPr/>
      </w:pPr>
      <w:r w:rsidDel="00000000" w:rsidR="00000000" w:rsidRPr="00000000">
        <w:rPr>
          <w:rtl w:val="0"/>
        </w:rPr>
        <w:t xml:space="preserve">Sekreterare </w:t>
        <w:tab/>
        <w:t xml:space="preserve">Hjalmar Grefberg </w:t>
        <w:tab/>
      </w:r>
    </w:p>
    <w:p w:rsidR="00000000" w:rsidDel="00000000" w:rsidP="00000000" w:rsidRDefault="00000000" w:rsidRPr="00000000" w14:paraId="00000042">
      <w:pPr>
        <w:rPr/>
      </w:pPr>
      <w:r w:rsidDel="00000000" w:rsidR="00000000" w:rsidRPr="00000000">
        <w:rPr>
          <w:rtl w:val="0"/>
        </w:rPr>
        <w:t xml:space="preserve">Kassör     </w:t>
        <w:tab/>
        <w:t xml:space="preserve">Rikard Aveling    </w:t>
        <w:tab/>
      </w:r>
    </w:p>
    <w:p w:rsidR="00000000" w:rsidDel="00000000" w:rsidP="00000000" w:rsidRDefault="00000000" w:rsidRPr="00000000" w14:paraId="00000043">
      <w:pPr>
        <w:rPr/>
      </w:pPr>
      <w:r w:rsidDel="00000000" w:rsidR="00000000" w:rsidRPr="00000000">
        <w:rPr>
          <w:rtl w:val="0"/>
        </w:rPr>
        <w:t xml:space="preserve">Ledamot  </w:t>
        <w:tab/>
        <w:t xml:space="preserve">Steven Kent         </w:t>
        <w:tab/>
      </w:r>
    </w:p>
    <w:p w:rsidR="00000000" w:rsidDel="00000000" w:rsidP="00000000" w:rsidRDefault="00000000" w:rsidRPr="00000000" w14:paraId="00000044">
      <w:pPr>
        <w:rPr/>
      </w:pPr>
      <w:r w:rsidDel="00000000" w:rsidR="00000000" w:rsidRPr="00000000">
        <w:rPr>
          <w:rtl w:val="0"/>
        </w:rPr>
        <w:t xml:space="preserve">Ledamot  </w:t>
        <w:tab/>
        <w:t xml:space="preserve">Carl-Johan Friman</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color w:val="222222"/>
          <w:sz w:val="21"/>
          <w:szCs w:val="21"/>
          <w:highlight w:val="white"/>
        </w:rPr>
      </w:pPr>
      <w:r w:rsidDel="00000000" w:rsidR="00000000" w:rsidRPr="00000000">
        <w:rPr>
          <w:rtl w:val="0"/>
        </w:rPr>
        <w:t xml:space="preserve">Kontakt: </w:t>
      </w:r>
      <w:hyperlink r:id="rId10">
        <w:r w:rsidDel="00000000" w:rsidR="00000000" w:rsidRPr="00000000">
          <w:rPr>
            <w:color w:val="1155cc"/>
            <w:sz w:val="21"/>
            <w:szCs w:val="21"/>
            <w:highlight w:val="white"/>
            <w:u w:val="single"/>
            <w:rtl w:val="0"/>
          </w:rPr>
          <w:t xml:space="preserve">brftallstigen2alta@gmail.com</w:t>
        </w:r>
      </w:hyperlink>
      <w:r w:rsidDel="00000000" w:rsidR="00000000" w:rsidRPr="00000000">
        <w:rPr>
          <w:rtl w:val="0"/>
        </w:rPr>
      </w:r>
    </w:p>
    <w:sectPr>
      <w:pgSz w:h="16834" w:w="11909" w:orient="portrait"/>
      <w:pgMar w:bottom="566.9291338582677" w:top="850.3937007874016"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before="240" w:line="240" w:lineRule="auto"/>
    </w:pPr>
    <w:rPr>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brftallstigen2alta@gmail.com" TargetMode="External"/><Relationship Id="rId9" Type="http://schemas.openxmlformats.org/officeDocument/2006/relationships/hyperlink" Target="mailto:boende@nabo.se"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nacka.se/nackavattenavfall/vatten-och-avlopp/avgifter-vatten-och-avlopp/va-taxa-och-avgifter/" TargetMode="External"/><Relationship Id="rId8" Type="http://schemas.openxmlformats.org/officeDocument/2006/relationships/hyperlink" Target="https://www.nacka.se/nackavattenavfall/avfall/sophamtning/narsorte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